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20D7" w:rsidRDefault="002220D7" w:rsidP="002220D7">
      <w:pPr>
        <w:spacing w:before="73"/>
        <w:rPr>
          <w:sz w:val="36"/>
          <w:u w:val="single"/>
        </w:rPr>
      </w:pPr>
    </w:p>
    <w:p w:rsidR="00524585" w:rsidRDefault="00FE553F">
      <w:pPr>
        <w:spacing w:before="73"/>
        <w:ind w:left="2376"/>
        <w:rPr>
          <w:sz w:val="36"/>
        </w:rPr>
      </w:pPr>
      <w:r>
        <w:rPr>
          <w:sz w:val="36"/>
          <w:u w:val="single"/>
        </w:rPr>
        <w:t>How to Login to ArcGIS Pro</w:t>
      </w:r>
    </w:p>
    <w:p w:rsidR="00524585" w:rsidRDefault="00524585">
      <w:pPr>
        <w:pStyle w:val="BodyText"/>
        <w:spacing w:before="11"/>
        <w:rPr>
          <w:sz w:val="11"/>
        </w:rPr>
      </w:pPr>
    </w:p>
    <w:p w:rsidR="00524585" w:rsidRDefault="00FE553F">
      <w:pPr>
        <w:spacing w:before="93"/>
        <w:ind w:left="701"/>
        <w:rPr>
          <w:i/>
          <w:sz w:val="20"/>
        </w:rPr>
      </w:pPr>
      <w:r>
        <w:rPr>
          <w:i/>
          <w:sz w:val="20"/>
        </w:rPr>
        <w:t>Please consult your GIS instructors for information regarding access to ArcGIS software</w:t>
      </w:r>
    </w:p>
    <w:p w:rsidR="00524585" w:rsidRDefault="00FE553F">
      <w:pPr>
        <w:pStyle w:val="ListParagraph"/>
        <w:numPr>
          <w:ilvl w:val="0"/>
          <w:numId w:val="1"/>
        </w:numPr>
        <w:tabs>
          <w:tab w:val="left" w:pos="626"/>
        </w:tabs>
        <w:spacing w:before="194"/>
        <w:ind w:hanging="201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1040130</wp:posOffset>
            </wp:positionH>
            <wp:positionV relativeFrom="paragraph">
              <wp:posOffset>394357</wp:posOffset>
            </wp:positionV>
            <wp:extent cx="5813569" cy="327183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569" cy="327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Open up ArcGIS as shown in Figure</w:t>
      </w:r>
      <w:r>
        <w:rPr>
          <w:spacing w:val="-15"/>
          <w:sz w:val="28"/>
        </w:rPr>
        <w:t xml:space="preserve"> </w:t>
      </w:r>
      <w:r>
        <w:rPr>
          <w:sz w:val="28"/>
        </w:rPr>
        <w:t>1.</w:t>
      </w:r>
    </w:p>
    <w:p w:rsidR="00524585" w:rsidRDefault="00FE553F">
      <w:pPr>
        <w:spacing w:before="35"/>
        <w:ind w:left="2802"/>
        <w:rPr>
          <w:sz w:val="24"/>
        </w:rPr>
      </w:pPr>
      <w:r>
        <w:rPr>
          <w:sz w:val="24"/>
          <w:u w:val="single"/>
        </w:rPr>
        <w:t>Figure 1</w:t>
      </w:r>
      <w:r>
        <w:rPr>
          <w:sz w:val="24"/>
        </w:rPr>
        <w:t>: Location of ArcGIS on Desktop</w:t>
      </w:r>
    </w:p>
    <w:p w:rsidR="00524585" w:rsidRDefault="00524585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2220D7" w:rsidRDefault="002220D7">
      <w:pPr>
        <w:pStyle w:val="BodyText"/>
        <w:rPr>
          <w:sz w:val="20"/>
        </w:rPr>
      </w:pPr>
    </w:p>
    <w:p w:rsidR="00524585" w:rsidRDefault="00FE553F">
      <w:pPr>
        <w:pStyle w:val="ListParagraph"/>
        <w:numPr>
          <w:ilvl w:val="0"/>
          <w:numId w:val="1"/>
        </w:numPr>
        <w:tabs>
          <w:tab w:val="left" w:pos="626"/>
        </w:tabs>
        <w:spacing w:before="220"/>
        <w:ind w:left="626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2114550</wp:posOffset>
            </wp:positionH>
            <wp:positionV relativeFrom="paragraph">
              <wp:posOffset>407185</wp:posOffset>
            </wp:positionV>
            <wp:extent cx="3539696" cy="280701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696" cy="280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On the login screen of ArcGIS, click on Enterprise</w:t>
      </w:r>
      <w:r>
        <w:rPr>
          <w:spacing w:val="-25"/>
          <w:sz w:val="28"/>
        </w:rPr>
        <w:t xml:space="preserve"> </w:t>
      </w:r>
      <w:r>
        <w:rPr>
          <w:sz w:val="28"/>
        </w:rPr>
        <w:t>login.</w:t>
      </w:r>
    </w:p>
    <w:p w:rsidR="00524585" w:rsidRDefault="00FE553F">
      <w:pPr>
        <w:spacing w:before="8"/>
        <w:ind w:left="2847"/>
        <w:rPr>
          <w:sz w:val="24"/>
        </w:rPr>
      </w:pPr>
      <w:r>
        <w:rPr>
          <w:sz w:val="24"/>
          <w:u w:val="single"/>
        </w:rPr>
        <w:t>Figure 2</w:t>
      </w:r>
      <w:r>
        <w:rPr>
          <w:sz w:val="24"/>
        </w:rPr>
        <w:t>: Login screen of ArcGIS</w:t>
      </w:r>
    </w:p>
    <w:p w:rsidR="00524585" w:rsidRDefault="00524585">
      <w:pPr>
        <w:rPr>
          <w:sz w:val="24"/>
        </w:rPr>
        <w:sectPr w:rsidR="00524585">
          <w:headerReference w:type="default" r:id="rId9"/>
          <w:type w:val="continuous"/>
          <w:pgSz w:w="12240" w:h="15840"/>
          <w:pgMar w:top="660" w:right="1320" w:bottom="280" w:left="1520" w:header="720" w:footer="720" w:gutter="0"/>
          <w:cols w:space="720"/>
        </w:sectPr>
      </w:pPr>
    </w:p>
    <w:p w:rsidR="00524585" w:rsidRDefault="00524585">
      <w:pPr>
        <w:pStyle w:val="BodyText"/>
      </w:pPr>
    </w:p>
    <w:p w:rsidR="00524585" w:rsidRDefault="00FE553F">
      <w:pPr>
        <w:pStyle w:val="ListParagraph"/>
        <w:numPr>
          <w:ilvl w:val="0"/>
          <w:numId w:val="1"/>
        </w:numPr>
        <w:tabs>
          <w:tab w:val="left" w:pos="466"/>
        </w:tabs>
        <w:spacing w:line="300" w:lineRule="exact"/>
        <w:ind w:right="117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2066925</wp:posOffset>
            </wp:positionH>
            <wp:positionV relativeFrom="paragraph">
              <wp:posOffset>707897</wp:posOffset>
            </wp:positionV>
            <wp:extent cx="3632545" cy="288131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4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After clicking on the Enterprise login, there </w:t>
      </w:r>
      <w:r>
        <w:rPr>
          <w:spacing w:val="-3"/>
          <w:sz w:val="28"/>
        </w:rPr>
        <w:t xml:space="preserve">will </w:t>
      </w:r>
      <w:r>
        <w:rPr>
          <w:sz w:val="28"/>
        </w:rPr>
        <w:t xml:space="preserve">be an empty box in the whitespace under </w:t>
      </w:r>
      <w:r>
        <w:rPr>
          <w:rFonts w:ascii="Arial-BoldItalicMT" w:hAnsi="Arial-BoldItalicMT"/>
          <w:b/>
          <w:i/>
          <w:sz w:val="28"/>
        </w:rPr>
        <w:t>Your ArcGIS organization’s URL</w:t>
      </w:r>
      <w:r>
        <w:rPr>
          <w:sz w:val="28"/>
        </w:rPr>
        <w:t>. Type in “</w:t>
      </w:r>
      <w:proofErr w:type="spellStart"/>
      <w:r>
        <w:rPr>
          <w:sz w:val="28"/>
        </w:rPr>
        <w:t>ccny</w:t>
      </w:r>
      <w:proofErr w:type="spellEnd"/>
      <w:r>
        <w:rPr>
          <w:sz w:val="28"/>
        </w:rPr>
        <w:t>” without quote</w:t>
      </w:r>
      <w:r>
        <w:rPr>
          <w:sz w:val="28"/>
        </w:rPr>
        <w:t xml:space="preserve">s and click on </w:t>
      </w:r>
      <w:r>
        <w:rPr>
          <w:rFonts w:ascii="Arial-BoldItalicMT" w:hAnsi="Arial-BoldItalicMT"/>
          <w:b/>
          <w:i/>
          <w:sz w:val="28"/>
        </w:rPr>
        <w:t>Continue</w:t>
      </w:r>
      <w:r>
        <w:rPr>
          <w:sz w:val="28"/>
        </w:rPr>
        <w:t>. This is shown in Figure</w:t>
      </w:r>
      <w:r>
        <w:rPr>
          <w:spacing w:val="-22"/>
          <w:sz w:val="28"/>
        </w:rPr>
        <w:t xml:space="preserve"> </w:t>
      </w:r>
      <w:r>
        <w:rPr>
          <w:sz w:val="28"/>
        </w:rPr>
        <w:t>3.</w:t>
      </w:r>
    </w:p>
    <w:p w:rsidR="00524585" w:rsidRDefault="00FE553F">
      <w:pPr>
        <w:spacing w:before="8"/>
        <w:ind w:left="3042"/>
        <w:rPr>
          <w:sz w:val="24"/>
        </w:rPr>
      </w:pPr>
      <w:r>
        <w:rPr>
          <w:sz w:val="24"/>
          <w:u w:val="single"/>
        </w:rPr>
        <w:t>Figure 3</w:t>
      </w:r>
      <w:r>
        <w:rPr>
          <w:sz w:val="24"/>
        </w:rPr>
        <w:t>: Enterprise Login</w:t>
      </w:r>
    </w:p>
    <w:p w:rsidR="00524585" w:rsidRDefault="00524585">
      <w:pPr>
        <w:pStyle w:val="BodyText"/>
        <w:rPr>
          <w:sz w:val="20"/>
        </w:rPr>
      </w:pPr>
    </w:p>
    <w:p w:rsidR="00524585" w:rsidRDefault="00FE553F">
      <w:pPr>
        <w:pStyle w:val="ListParagraph"/>
        <w:numPr>
          <w:ilvl w:val="0"/>
          <w:numId w:val="1"/>
        </w:numPr>
        <w:tabs>
          <w:tab w:val="left" w:pos="466"/>
        </w:tabs>
        <w:spacing w:before="246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388516</wp:posOffset>
            </wp:positionV>
            <wp:extent cx="3638349" cy="288036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349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Select </w:t>
      </w:r>
      <w:r>
        <w:rPr>
          <w:rFonts w:ascii="Arial-BoldItalicMT"/>
          <w:b/>
          <w:i/>
          <w:sz w:val="28"/>
        </w:rPr>
        <w:t xml:space="preserve">City College of New York </w:t>
      </w:r>
      <w:r>
        <w:rPr>
          <w:sz w:val="28"/>
        </w:rPr>
        <w:t>to</w:t>
      </w:r>
      <w:r>
        <w:rPr>
          <w:spacing w:val="-17"/>
          <w:sz w:val="28"/>
        </w:rPr>
        <w:t xml:space="preserve"> </w:t>
      </w:r>
      <w:r>
        <w:rPr>
          <w:sz w:val="28"/>
        </w:rPr>
        <w:t>continue.</w:t>
      </w:r>
    </w:p>
    <w:p w:rsidR="00524585" w:rsidRDefault="00FE553F">
      <w:pPr>
        <w:spacing w:before="23"/>
        <w:ind w:left="3969" w:right="4329"/>
        <w:jc w:val="center"/>
        <w:rPr>
          <w:sz w:val="24"/>
        </w:rPr>
      </w:pPr>
      <w:bookmarkStart w:id="0" w:name="Figure_4"/>
      <w:bookmarkEnd w:id="0"/>
      <w:r>
        <w:rPr>
          <w:sz w:val="24"/>
          <w:u w:val="single"/>
        </w:rPr>
        <w:t>Figure 4</w:t>
      </w:r>
    </w:p>
    <w:p w:rsidR="00524585" w:rsidRDefault="00524585">
      <w:pPr>
        <w:jc w:val="center"/>
        <w:rPr>
          <w:sz w:val="24"/>
        </w:rPr>
        <w:sectPr w:rsidR="00524585">
          <w:pgSz w:w="12240" w:h="15840"/>
          <w:pgMar w:top="1500" w:right="1340" w:bottom="280" w:left="1680" w:header="720" w:footer="720" w:gutter="0"/>
          <w:cols w:space="720"/>
        </w:sectPr>
      </w:pPr>
    </w:p>
    <w:p w:rsidR="00524585" w:rsidRDefault="00524585">
      <w:pPr>
        <w:pStyle w:val="BodyText"/>
      </w:pPr>
    </w:p>
    <w:p w:rsidR="00524585" w:rsidRDefault="00FE553F">
      <w:pPr>
        <w:pStyle w:val="ListParagraph"/>
        <w:numPr>
          <w:ilvl w:val="0"/>
          <w:numId w:val="1"/>
        </w:numPr>
        <w:tabs>
          <w:tab w:val="left" w:pos="776"/>
        </w:tabs>
        <w:spacing w:line="300" w:lineRule="exact"/>
        <w:ind w:left="806" w:right="11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1811654</wp:posOffset>
            </wp:positionH>
            <wp:positionV relativeFrom="paragraph">
              <wp:posOffset>519048</wp:posOffset>
            </wp:positionV>
            <wp:extent cx="4254004" cy="33528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004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The next window will prompt for CCNY credentials. Type in your CCNY email and password as shown in Figure 5, then click </w:t>
      </w:r>
      <w:r>
        <w:rPr>
          <w:rFonts w:ascii="Arial-BoldItalicMT"/>
          <w:b/>
          <w:i/>
          <w:sz w:val="28"/>
        </w:rPr>
        <w:t>Sign</w:t>
      </w:r>
      <w:r>
        <w:rPr>
          <w:rFonts w:ascii="Arial-BoldItalicMT"/>
          <w:b/>
          <w:i/>
          <w:spacing w:val="-13"/>
          <w:sz w:val="28"/>
        </w:rPr>
        <w:t xml:space="preserve"> </w:t>
      </w:r>
      <w:r>
        <w:rPr>
          <w:rFonts w:ascii="Arial-BoldItalicMT"/>
          <w:b/>
          <w:i/>
          <w:sz w:val="28"/>
        </w:rPr>
        <w:t>in</w:t>
      </w:r>
      <w:r>
        <w:rPr>
          <w:sz w:val="28"/>
        </w:rPr>
        <w:t>.</w:t>
      </w:r>
    </w:p>
    <w:p w:rsidR="00524585" w:rsidRDefault="00FE553F">
      <w:pPr>
        <w:spacing w:before="28"/>
        <w:ind w:left="2376"/>
        <w:rPr>
          <w:sz w:val="24"/>
        </w:rPr>
      </w:pPr>
      <w:r>
        <w:rPr>
          <w:sz w:val="24"/>
          <w:u w:val="single"/>
        </w:rPr>
        <w:t>Figure 5</w:t>
      </w:r>
      <w:r>
        <w:rPr>
          <w:sz w:val="24"/>
        </w:rPr>
        <w:t>: Prompt for City College Credentials</w:t>
      </w:r>
    </w:p>
    <w:p w:rsidR="00524585" w:rsidRDefault="00524585">
      <w:pPr>
        <w:pStyle w:val="BodyText"/>
        <w:rPr>
          <w:sz w:val="20"/>
        </w:rPr>
      </w:pPr>
    </w:p>
    <w:p w:rsidR="00524585" w:rsidRDefault="00FE553F">
      <w:pPr>
        <w:pStyle w:val="BodyText"/>
        <w:spacing w:before="247" w:line="352" w:lineRule="auto"/>
        <w:ind w:left="110" w:right="446" w:hanging="10"/>
      </w:pPr>
      <w:r>
        <w:rPr>
          <w:u w:val="single"/>
        </w:rPr>
        <w:t>Note</w:t>
      </w:r>
      <w:r>
        <w:t xml:space="preserve">: If there are issues logging in, please make sure your password is typed in correctly. If issues continue to persist, reset your password at </w:t>
      </w:r>
      <w:hyperlink r:id="rId13">
        <w:r>
          <w:rPr>
            <w:color w:val="1154CC"/>
            <w:u w:val="single" w:color="1154CC"/>
          </w:rPr>
          <w:t>https://reset.ccny.cuny.edu/</w:t>
        </w:r>
      </w:hyperlink>
    </w:p>
    <w:sectPr w:rsidR="00524585">
      <w:pgSz w:w="12240" w:h="15840"/>
      <w:pgMar w:top="1500" w:right="154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553F" w:rsidRDefault="00FE553F" w:rsidP="002220D7">
      <w:r>
        <w:separator/>
      </w:r>
    </w:p>
  </w:endnote>
  <w:endnote w:type="continuationSeparator" w:id="0">
    <w:p w:rsidR="00FE553F" w:rsidRDefault="00FE553F" w:rsidP="00222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553F" w:rsidRDefault="00FE553F" w:rsidP="002220D7">
      <w:r>
        <w:separator/>
      </w:r>
    </w:p>
  </w:footnote>
  <w:footnote w:type="continuationSeparator" w:id="0">
    <w:p w:rsidR="00FE553F" w:rsidRDefault="00FE553F" w:rsidP="00222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20D7" w:rsidRDefault="002220D7">
    <w:pPr>
      <w:pStyle w:val="Header"/>
    </w:pPr>
    <w:r>
      <w:rPr>
        <w:noProof/>
      </w:rPr>
      <w:drawing>
        <wp:inline distT="0" distB="0" distL="0" distR="0">
          <wp:extent cx="5969000" cy="172402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0" cy="1724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86B1D"/>
    <w:multiLevelType w:val="hybridMultilevel"/>
    <w:tmpl w:val="27C05B00"/>
    <w:lvl w:ilvl="0" w:tplc="8A78B62A">
      <w:start w:val="1"/>
      <w:numFmt w:val="decimal"/>
      <w:lvlText w:val="%1)"/>
      <w:lvlJc w:val="left"/>
      <w:pPr>
        <w:ind w:left="466" w:hanging="361"/>
        <w:jc w:val="right"/>
      </w:pPr>
      <w:rPr>
        <w:rFonts w:ascii="Arial" w:eastAsia="Arial" w:hAnsi="Arial" w:cs="Arial" w:hint="default"/>
        <w:spacing w:val="-1"/>
        <w:w w:val="99"/>
        <w:sz w:val="28"/>
        <w:szCs w:val="28"/>
      </w:rPr>
    </w:lvl>
    <w:lvl w:ilvl="1" w:tplc="F85EBDAA">
      <w:numFmt w:val="bullet"/>
      <w:lvlText w:val="•"/>
      <w:lvlJc w:val="left"/>
      <w:pPr>
        <w:ind w:left="1354" w:hanging="361"/>
      </w:pPr>
      <w:rPr>
        <w:rFonts w:hint="default"/>
      </w:rPr>
    </w:lvl>
    <w:lvl w:ilvl="2" w:tplc="A2A4D860">
      <w:numFmt w:val="bullet"/>
      <w:lvlText w:val="•"/>
      <w:lvlJc w:val="left"/>
      <w:pPr>
        <w:ind w:left="2248" w:hanging="361"/>
      </w:pPr>
      <w:rPr>
        <w:rFonts w:hint="default"/>
      </w:rPr>
    </w:lvl>
    <w:lvl w:ilvl="3" w:tplc="7AA816B8">
      <w:numFmt w:val="bullet"/>
      <w:lvlText w:val="•"/>
      <w:lvlJc w:val="left"/>
      <w:pPr>
        <w:ind w:left="3142" w:hanging="361"/>
      </w:pPr>
      <w:rPr>
        <w:rFonts w:hint="default"/>
      </w:rPr>
    </w:lvl>
    <w:lvl w:ilvl="4" w:tplc="0A662F92">
      <w:numFmt w:val="bullet"/>
      <w:lvlText w:val="•"/>
      <w:lvlJc w:val="left"/>
      <w:pPr>
        <w:ind w:left="4036" w:hanging="361"/>
      </w:pPr>
      <w:rPr>
        <w:rFonts w:hint="default"/>
      </w:rPr>
    </w:lvl>
    <w:lvl w:ilvl="5" w:tplc="83E461FC">
      <w:numFmt w:val="bullet"/>
      <w:lvlText w:val="•"/>
      <w:lvlJc w:val="left"/>
      <w:pPr>
        <w:ind w:left="4930" w:hanging="361"/>
      </w:pPr>
      <w:rPr>
        <w:rFonts w:hint="default"/>
      </w:rPr>
    </w:lvl>
    <w:lvl w:ilvl="6" w:tplc="793A1412">
      <w:numFmt w:val="bullet"/>
      <w:lvlText w:val="•"/>
      <w:lvlJc w:val="left"/>
      <w:pPr>
        <w:ind w:left="5824" w:hanging="361"/>
      </w:pPr>
      <w:rPr>
        <w:rFonts w:hint="default"/>
      </w:rPr>
    </w:lvl>
    <w:lvl w:ilvl="7" w:tplc="7D0E094E">
      <w:numFmt w:val="bullet"/>
      <w:lvlText w:val="•"/>
      <w:lvlJc w:val="left"/>
      <w:pPr>
        <w:ind w:left="6718" w:hanging="361"/>
      </w:pPr>
      <w:rPr>
        <w:rFonts w:hint="default"/>
      </w:rPr>
    </w:lvl>
    <w:lvl w:ilvl="8" w:tplc="5146809A">
      <w:numFmt w:val="bullet"/>
      <w:lvlText w:val="•"/>
      <w:lvlJc w:val="left"/>
      <w:pPr>
        <w:ind w:left="7612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585"/>
    <w:rsid w:val="002220D7"/>
    <w:rsid w:val="00524585"/>
    <w:rsid w:val="00FE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EEE6A1"/>
  <w15:docId w15:val="{E9F519AF-2156-E34E-970A-43B99487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13"/>
      <w:ind w:left="46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220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0D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220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0D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eset.ccny.cuny.ed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2020-09-17T17:08:00Z</dcterms:created>
  <dcterms:modified xsi:type="dcterms:W3CDTF">2020-09-17T17:08:00Z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2020-09-17T00:00:00Z</vt:filetime>
  </property>
</Properties>
</file>